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June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TELKOM SA SOC LIMITED</w:t>
      </w:r>
      <w:r w:rsidR="00E52412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TL20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TELKOM SA SOC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52412">
        <w:rPr>
          <w:rFonts w:asciiTheme="minorHAnsi" w:hAnsiTheme="minorHAnsi"/>
          <w:b/>
          <w:lang w:val="en-ZA"/>
        </w:rPr>
        <w:t>10 June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E52412" w:rsidRPr="003A5C94" w:rsidRDefault="00E5241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TL20</w:t>
            </w:r>
            <w:r w:rsidR="00E52412">
              <w:rPr>
                <w:rFonts w:asciiTheme="minorHAnsi" w:hAnsiTheme="minorHAnsi" w:cs="Arial"/>
                <w:b/>
                <w:i/>
                <w:lang w:val="en-ZA"/>
              </w:rPr>
              <w:t xml:space="preserve"> – ZAG000021528</w:t>
            </w:r>
          </w:p>
        </w:tc>
        <w:tc>
          <w:tcPr>
            <w:tcW w:w="2925" w:type="dxa"/>
          </w:tcPr>
          <w:p w:rsidR="00DE6F97" w:rsidRPr="003A5C94" w:rsidRDefault="00DE6F97" w:rsidP="00E5241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52412">
              <w:rPr>
                <w:rFonts w:asciiTheme="minorHAnsi" w:eastAsia="Times New Roman" w:hAnsiTheme="minorHAnsi"/>
                <w:lang w:val="en-ZA"/>
              </w:rPr>
              <w:t>R 1,500,000,000.00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52412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1,000,000,000.00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52412" w:rsidRDefault="00E5241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52412" w:rsidRPr="00E52412" w:rsidRDefault="00E52412" w:rsidP="00E5241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52412">
        <w:rPr>
          <w:rFonts w:asciiTheme="minorHAnsi" w:hAnsiTheme="minorHAnsi" w:cs="Arial"/>
          <w:lang w:val="en-ZA"/>
        </w:rPr>
        <w:t>Keletso Moloi</w:t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  <w:t>The Standard Bank of South Africa Limited</w:t>
      </w:r>
      <w:r w:rsidRPr="00E52412">
        <w:rPr>
          <w:rFonts w:asciiTheme="minorHAnsi" w:hAnsiTheme="minorHAnsi" w:cs="Arial"/>
          <w:lang w:val="en-ZA"/>
        </w:rPr>
        <w:tab/>
        <w:t xml:space="preserve">      </w:t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  <w:t xml:space="preserve"> +27 11 7218043</w:t>
      </w:r>
    </w:p>
    <w:p w:rsidR="00DE6F97" w:rsidRPr="003A5C94" w:rsidRDefault="00E52412" w:rsidP="00E5241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52412">
        <w:rPr>
          <w:rFonts w:asciiTheme="minorHAnsi" w:hAnsiTheme="minorHAnsi" w:cs="Arial"/>
          <w:lang w:val="en-ZA"/>
        </w:rPr>
        <w:t>Corporate Actions</w:t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  <w:t>JSE</w:t>
      </w:r>
      <w:r w:rsidRPr="00E52412">
        <w:rPr>
          <w:rFonts w:asciiTheme="minorHAnsi" w:hAnsiTheme="minorHAnsi" w:cs="Arial"/>
          <w:lang w:val="en-ZA"/>
        </w:rPr>
        <w:tab/>
        <w:t xml:space="preserve">     </w:t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</w:r>
      <w:r w:rsidRPr="00E52412">
        <w:rPr>
          <w:rFonts w:asciiTheme="minorHAnsi" w:hAnsiTheme="minorHAnsi" w:cs="Arial"/>
          <w:lang w:val="en-ZA"/>
        </w:rPr>
        <w:tab/>
        <w:t xml:space="preserve">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524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E5241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2412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2EC288B-6800-4774-9027-C6554A9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2019-06-11T09:00:00+00:00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508A42-B2C7-44C6-B704-0808B1848B8B}"/>
</file>

<file path=customXml/itemProps2.xml><?xml version="1.0" encoding="utf-8"?>
<ds:datastoreItem xmlns:ds="http://schemas.openxmlformats.org/officeDocument/2006/customXml" ds:itemID="{19854691-D9AE-47A9-ABBE-09BCA2D7BAB4}"/>
</file>

<file path=customXml/itemProps3.xml><?xml version="1.0" encoding="utf-8"?>
<ds:datastoreItem xmlns:ds="http://schemas.openxmlformats.org/officeDocument/2006/customXml" ds:itemID="{3224A979-09BB-475D-B823-8131682F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14</cp:revision>
  <cp:lastPrinted>2012-01-03T09:35:00Z</cp:lastPrinted>
  <dcterms:created xsi:type="dcterms:W3CDTF">2012-03-13T14:59:00Z</dcterms:created>
  <dcterms:modified xsi:type="dcterms:W3CDTF">2019-06-06T12:32:00Z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